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721" w:rsidRDefault="00B10721"/>
    <w:p w:rsidR="004025C3" w:rsidRPr="004025C3" w:rsidRDefault="004025C3" w:rsidP="004025C3">
      <w:pPr>
        <w:spacing w:after="0"/>
        <w:jc w:val="center"/>
        <w:rPr>
          <w:b/>
          <w:sz w:val="28"/>
          <w:szCs w:val="28"/>
        </w:rPr>
      </w:pPr>
      <w:r w:rsidRPr="004025C3">
        <w:rPr>
          <w:b/>
          <w:sz w:val="28"/>
          <w:szCs w:val="28"/>
        </w:rPr>
        <w:t xml:space="preserve">ВОПРОСЫ К ЗАЧЕТУ ДЛЯ БАКАЛАВРОВ 3 КУРСА </w:t>
      </w:r>
    </w:p>
    <w:p w:rsidR="00B10721" w:rsidRPr="004025C3" w:rsidRDefault="004025C3" w:rsidP="004025C3">
      <w:pPr>
        <w:spacing w:after="240"/>
        <w:jc w:val="center"/>
        <w:rPr>
          <w:b/>
          <w:sz w:val="28"/>
          <w:szCs w:val="28"/>
        </w:rPr>
      </w:pPr>
      <w:r w:rsidRPr="004025C3">
        <w:rPr>
          <w:b/>
          <w:sz w:val="28"/>
          <w:szCs w:val="28"/>
        </w:rPr>
        <w:t>по дисциплине «ПРОМЫШЛЕННАЯ РОБОТОТЕХНИКА»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Индустрия 4.0 и рынок роботов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(технологические уклады, робототехника в мире и России, пионеры рынка)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Основы проектирования промышленных роботов 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(общее понятие о системном подходе, манипуляторы, их характеристики и кинематические схемы)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Приводы промышленных роботов 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(к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лассификация и типы приводов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, э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лектрический привод и его особенности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, о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сновы следящего привода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, регуляторы и их свойства)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Контроллеры и интерфейсы промышленной робототехники 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(п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ромышленные контроллеры: основные положения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, а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рхитектура 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ПЛК, и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нтерфейсы робототехнических систем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)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Системы управления и языки программирования робототехнических систем 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(системы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управления манипуляторами и их классификация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, операционные системы роботов, среды моделирования РТК, п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ринципы программирования 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промышленных роботов, особенности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моделирования техпроцессов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)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Датчики нижнего уровня управления 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(</w:t>
      </w:r>
      <w:proofErr w:type="spellStart"/>
      <w:r w:rsidR="0032526C">
        <w:rPr>
          <w:rFonts w:ascii="Tahoma" w:eastAsiaTheme="minorEastAsia" w:hAnsi="Tahoma" w:cs="Times New Roman"/>
          <w:bCs/>
          <w:kern w:val="24"/>
          <w:lang w:eastAsia="ru-RU"/>
        </w:rPr>
        <w:t>энкодеры</w:t>
      </w:r>
      <w:proofErr w:type="spellEnd"/>
      <w:r w:rsidR="0032526C">
        <w:rPr>
          <w:rFonts w:ascii="Tahoma" w:eastAsiaTheme="minorEastAsia" w:hAnsi="Tahoma" w:cs="Times New Roman"/>
          <w:bCs/>
          <w:kern w:val="24"/>
          <w:lang w:eastAsia="ru-RU"/>
        </w:rPr>
        <w:t xml:space="preserve"> и их устройство</w:t>
      </w:r>
      <w:r w:rsidR="00073D8A" w:rsidRPr="004025C3">
        <w:rPr>
          <w:rFonts w:ascii="Tahoma" w:eastAsiaTheme="minorEastAsia" w:hAnsi="Tahoma" w:cs="Times New Roman"/>
          <w:bCs/>
          <w:kern w:val="24"/>
          <w:lang w:eastAsia="ru-RU"/>
        </w:rPr>
        <w:t>, датчики инерциальной навигации: акселерометры и гироскопы)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Локационные системы роботов </w:t>
      </w:r>
      <w:r w:rsidR="006159F8" w:rsidRPr="004025C3">
        <w:rPr>
          <w:rFonts w:ascii="Tahoma" w:eastAsiaTheme="minorEastAsia" w:hAnsi="Tahoma" w:cs="Times New Roman"/>
          <w:bCs/>
          <w:kern w:val="24"/>
          <w:lang w:eastAsia="ru-RU"/>
        </w:rPr>
        <w:t>(</w:t>
      </w:r>
      <w:r w:rsidR="0032526C">
        <w:rPr>
          <w:rFonts w:ascii="Tahoma" w:eastAsiaTheme="minorEastAsia" w:hAnsi="Tahoma" w:cs="Times New Roman"/>
          <w:bCs/>
          <w:kern w:val="24"/>
          <w:lang w:eastAsia="ru-RU"/>
        </w:rPr>
        <w:t xml:space="preserve">методы и средства 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магнитн</w:t>
      </w:r>
      <w:r w:rsidR="0032526C">
        <w:rPr>
          <w:rFonts w:ascii="Tahoma" w:eastAsiaTheme="minorEastAsia" w:hAnsi="Tahoma" w:cs="Times New Roman"/>
          <w:bCs/>
          <w:kern w:val="24"/>
          <w:lang w:eastAsia="ru-RU"/>
        </w:rPr>
        <w:t>ого контроля</w:t>
      </w:r>
      <w:r w:rsidR="006159F8" w:rsidRPr="004025C3">
        <w:rPr>
          <w:rFonts w:ascii="Tahoma" w:eastAsiaTheme="minorEastAsia" w:hAnsi="Tahoma" w:cs="Times New Roman"/>
          <w:bCs/>
          <w:kern w:val="24"/>
          <w:lang w:eastAsia="ru-RU"/>
        </w:rPr>
        <w:t>, а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кустические локационные системы роботов</w:t>
      </w:r>
      <w:r w:rsidR="006159F8" w:rsidRPr="004025C3">
        <w:rPr>
          <w:rFonts w:ascii="Tahoma" w:eastAsiaTheme="minorEastAsia" w:hAnsi="Tahoma" w:cs="Times New Roman"/>
          <w:bCs/>
          <w:kern w:val="24"/>
          <w:lang w:eastAsia="ru-RU"/>
        </w:rPr>
        <w:t>, д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альномеры</w:t>
      </w:r>
      <w:r w:rsidR="006159F8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и их устройство)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Мобильные промышленные роботы: схемы и решения </w:t>
      </w:r>
      <w:r w:rsidR="006159F8" w:rsidRPr="004025C3">
        <w:rPr>
          <w:rFonts w:ascii="Tahoma" w:eastAsiaTheme="minorEastAsia" w:hAnsi="Tahoma" w:cs="Times New Roman"/>
          <w:bCs/>
          <w:kern w:val="24"/>
          <w:lang w:eastAsia="ru-RU"/>
        </w:rPr>
        <w:t>(понятие о м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атематическ</w:t>
      </w:r>
      <w:r w:rsidR="006159F8" w:rsidRPr="004025C3">
        <w:rPr>
          <w:rFonts w:ascii="Tahoma" w:eastAsiaTheme="minorEastAsia" w:hAnsi="Tahoma" w:cs="Times New Roman"/>
          <w:bCs/>
          <w:kern w:val="24"/>
          <w:lang w:eastAsia="ru-RU"/>
        </w:rPr>
        <w:t>ой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модел</w:t>
      </w:r>
      <w:r w:rsidR="006159F8" w:rsidRPr="004025C3">
        <w:rPr>
          <w:rFonts w:ascii="Tahoma" w:eastAsiaTheme="minorEastAsia" w:hAnsi="Tahoma" w:cs="Times New Roman"/>
          <w:bCs/>
          <w:kern w:val="24"/>
          <w:lang w:eastAsia="ru-RU"/>
        </w:rPr>
        <w:t>и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мобильного робота</w:t>
      </w:r>
      <w:r w:rsidR="006159F8" w:rsidRPr="004025C3">
        <w:rPr>
          <w:rFonts w:ascii="Tahoma" w:eastAsiaTheme="minorEastAsia" w:hAnsi="Tahoma" w:cs="Times New Roman"/>
          <w:bCs/>
          <w:kern w:val="24"/>
          <w:lang w:eastAsia="ru-RU"/>
        </w:rPr>
        <w:t>, с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кладские мобильные роботы</w:t>
      </w:r>
      <w:r w:rsidR="006159F8" w:rsidRPr="004025C3">
        <w:rPr>
          <w:rFonts w:ascii="Tahoma" w:eastAsiaTheme="minorEastAsia" w:hAnsi="Tahoma" w:cs="Times New Roman"/>
          <w:bCs/>
          <w:kern w:val="24"/>
          <w:lang w:eastAsia="ru-RU"/>
        </w:rPr>
        <w:t>, м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обильные роботы специального назначения</w:t>
      </w:r>
      <w:r w:rsidR="006159F8" w:rsidRPr="004025C3">
        <w:rPr>
          <w:rFonts w:ascii="Tahoma" w:eastAsiaTheme="minorEastAsia" w:hAnsi="Tahoma" w:cs="Times New Roman"/>
          <w:bCs/>
          <w:kern w:val="24"/>
          <w:lang w:eastAsia="ru-RU"/>
        </w:rPr>
        <w:t>)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К вопросу о навигации мобильных роботов</w:t>
      </w:r>
      <w:r w:rsidR="00E37E50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(классификация навигационных систем роботов, п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рокладывание маршрута</w:t>
      </w:r>
      <w:r w:rsidR="00E37E50" w:rsidRPr="004025C3">
        <w:rPr>
          <w:rFonts w:ascii="Tahoma" w:eastAsiaTheme="minorEastAsia" w:hAnsi="Tahoma" w:cs="Times New Roman"/>
          <w:bCs/>
          <w:kern w:val="24"/>
          <w:lang w:eastAsia="ru-RU"/>
        </w:rPr>
        <w:t>, алгоритмы л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окализаци</w:t>
      </w:r>
      <w:r w:rsidR="00E37E50" w:rsidRPr="004025C3">
        <w:rPr>
          <w:rFonts w:ascii="Tahoma" w:eastAsiaTheme="minorEastAsia" w:hAnsi="Tahoma" w:cs="Times New Roman"/>
          <w:bCs/>
          <w:kern w:val="24"/>
          <w:lang w:eastAsia="ru-RU"/>
        </w:rPr>
        <w:t>и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и построение карты</w:t>
      </w:r>
      <w:r w:rsidR="00E37E50" w:rsidRPr="004025C3">
        <w:rPr>
          <w:rFonts w:ascii="Tahoma" w:eastAsiaTheme="minorEastAsia" w:hAnsi="Tahoma" w:cs="Times New Roman"/>
          <w:bCs/>
          <w:kern w:val="24"/>
          <w:lang w:eastAsia="ru-RU"/>
        </w:rPr>
        <w:t>)</w:t>
      </w: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Аппаратные средства систем технического зрения роботов</w:t>
      </w:r>
      <w:r w:rsidR="00E37E50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(структуры СТЗ, объективы и их характеристики, д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атчики изображения</w:t>
      </w:r>
      <w:r w:rsidR="00E37E50" w:rsidRPr="004025C3">
        <w:rPr>
          <w:rFonts w:ascii="Tahoma" w:eastAsiaTheme="minorEastAsia" w:hAnsi="Tahoma" w:cs="Times New Roman"/>
          <w:bCs/>
          <w:kern w:val="24"/>
          <w:lang w:eastAsia="ru-RU"/>
        </w:rPr>
        <w:t>)</w:t>
      </w: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Базовые алгоритмы технического зрения роботов (</w:t>
      </w:r>
      <w:r w:rsidR="00E37E50" w:rsidRPr="004025C3">
        <w:rPr>
          <w:rFonts w:ascii="Tahoma" w:eastAsiaTheme="minorEastAsia" w:hAnsi="Tahoma" w:cs="Times New Roman"/>
          <w:bCs/>
          <w:kern w:val="24"/>
          <w:lang w:eastAsia="ru-RU"/>
        </w:rPr>
        <w:t>задачи п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редварительн</w:t>
      </w:r>
      <w:r w:rsidR="00E37E50" w:rsidRPr="004025C3">
        <w:rPr>
          <w:rFonts w:ascii="Tahoma" w:eastAsiaTheme="minorEastAsia" w:hAnsi="Tahoma" w:cs="Times New Roman"/>
          <w:bCs/>
          <w:kern w:val="24"/>
          <w:lang w:eastAsia="ru-RU"/>
        </w:rPr>
        <w:t>ой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обработк</w:t>
      </w:r>
      <w:r w:rsidR="00E37E50" w:rsidRPr="004025C3">
        <w:rPr>
          <w:rFonts w:ascii="Tahoma" w:eastAsiaTheme="minorEastAsia" w:hAnsi="Tahoma" w:cs="Times New Roman"/>
          <w:bCs/>
          <w:kern w:val="24"/>
          <w:lang w:eastAsia="ru-RU"/>
        </w:rPr>
        <w:t>и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изображений</w:t>
      </w: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, ф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ильтры и их использование</w:t>
      </w: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, </w:t>
      </w:r>
      <w:r w:rsidR="0032526C">
        <w:rPr>
          <w:rFonts w:ascii="Tahoma" w:eastAsiaTheme="minorEastAsia" w:hAnsi="Tahoma" w:cs="Times New Roman"/>
          <w:bCs/>
          <w:kern w:val="24"/>
          <w:lang w:eastAsia="ru-RU"/>
        </w:rPr>
        <w:t>понятие об особых точках</w:t>
      </w: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)</w:t>
      </w:r>
    </w:p>
    <w:p w:rsidR="00B10721" w:rsidRPr="004025C3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Робототехнические комплексы сборки и механической </w:t>
      </w:r>
      <w:proofErr w:type="gramStart"/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обработки  (</w:t>
      </w:r>
      <w:proofErr w:type="gramEnd"/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п</w:t>
      </w:r>
      <w:r w:rsidR="004025C3" w:rsidRPr="004025C3">
        <w:rPr>
          <w:rFonts w:ascii="Tahoma" w:eastAsiaTheme="minorEastAsia" w:hAnsi="Tahoma" w:cs="Times New Roman"/>
          <w:bCs/>
          <w:kern w:val="24"/>
          <w:lang w:eastAsia="ru-RU"/>
        </w:rPr>
        <w:t>ринципы построения РТК</w:t>
      </w: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, схемы </w:t>
      </w:r>
      <w:proofErr w:type="spellStart"/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коллаборативных</w:t>
      </w:r>
      <w:proofErr w:type="spellEnd"/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роботов, </w:t>
      </w:r>
      <w:proofErr w:type="spellStart"/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силомоментные</w:t>
      </w:r>
      <w:proofErr w:type="spellEnd"/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 xml:space="preserve"> датчики</w:t>
      </w:r>
      <w:r w:rsidR="0032526C">
        <w:rPr>
          <w:rFonts w:ascii="Tahoma" w:eastAsiaTheme="minorEastAsia" w:hAnsi="Tahoma" w:cs="Times New Roman"/>
          <w:bCs/>
          <w:kern w:val="24"/>
          <w:lang w:eastAsia="ru-RU"/>
        </w:rPr>
        <w:t xml:space="preserve"> и их особенности</w:t>
      </w: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)</w:t>
      </w:r>
    </w:p>
    <w:p w:rsidR="00B10721" w:rsidRDefault="00B10721" w:rsidP="0032526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  <w:r w:rsidRPr="004025C3">
        <w:rPr>
          <w:rFonts w:ascii="Tahoma" w:eastAsiaTheme="minorEastAsia" w:hAnsi="Tahoma" w:cs="Times New Roman"/>
          <w:bCs/>
          <w:kern w:val="24"/>
          <w:lang w:eastAsia="ru-RU"/>
        </w:rPr>
        <w:t>Элементы искусственного интеллекта в промышленной робототехнике</w:t>
      </w:r>
      <w:r w:rsidR="0032526C">
        <w:rPr>
          <w:rFonts w:ascii="Tahoma" w:eastAsiaTheme="minorEastAsia" w:hAnsi="Tahoma" w:cs="Times New Roman"/>
          <w:bCs/>
          <w:kern w:val="24"/>
          <w:lang w:eastAsia="ru-RU"/>
        </w:rPr>
        <w:t xml:space="preserve"> (сетевые решения, основы </w:t>
      </w:r>
      <w:r w:rsidR="0032526C">
        <w:rPr>
          <w:rFonts w:ascii="Tahoma" w:eastAsiaTheme="minorEastAsia" w:hAnsi="Tahoma" w:cs="Times New Roman"/>
          <w:bCs/>
          <w:kern w:val="24"/>
          <w:lang w:val="en-US" w:eastAsia="ru-RU"/>
        </w:rPr>
        <w:t>MEMS</w:t>
      </w:r>
      <w:r w:rsidR="0032526C" w:rsidRPr="0032526C">
        <w:rPr>
          <w:rFonts w:ascii="Tahoma" w:eastAsiaTheme="minorEastAsia" w:hAnsi="Tahoma" w:cs="Times New Roman"/>
          <w:bCs/>
          <w:kern w:val="24"/>
          <w:lang w:eastAsia="ru-RU"/>
        </w:rPr>
        <w:t>-</w:t>
      </w:r>
      <w:r w:rsidR="0032526C">
        <w:rPr>
          <w:rFonts w:ascii="Tahoma" w:eastAsiaTheme="minorEastAsia" w:hAnsi="Tahoma" w:cs="Times New Roman"/>
          <w:bCs/>
          <w:kern w:val="24"/>
          <w:lang w:eastAsia="ru-RU"/>
        </w:rPr>
        <w:t xml:space="preserve">технологий) </w:t>
      </w:r>
    </w:p>
    <w:p w:rsidR="0032526C" w:rsidRDefault="0032526C" w:rsidP="0032526C">
      <w:pPr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</w:p>
    <w:p w:rsidR="0029157D" w:rsidRDefault="0029157D" w:rsidP="0032526C">
      <w:pPr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</w:p>
    <w:p w:rsidR="0029157D" w:rsidRDefault="0029157D" w:rsidP="0032526C">
      <w:pPr>
        <w:jc w:val="both"/>
        <w:rPr>
          <w:rFonts w:ascii="Tahoma" w:eastAsiaTheme="minorEastAsia" w:hAnsi="Tahoma" w:cs="Times New Roman"/>
          <w:bCs/>
          <w:kern w:val="24"/>
          <w:lang w:eastAsia="ru-RU"/>
        </w:rPr>
      </w:pPr>
    </w:p>
    <w:p w:rsidR="00B10721" w:rsidRPr="00B10721" w:rsidRDefault="0032526C" w:rsidP="0029157D">
      <w:pPr>
        <w:jc w:val="both"/>
      </w:pPr>
      <w:r w:rsidRPr="0029157D">
        <w:rPr>
          <w:rFonts w:ascii="Tahoma" w:eastAsiaTheme="minorEastAsia" w:hAnsi="Tahoma" w:cs="Times New Roman"/>
          <w:bCs/>
          <w:color w:val="FF0000"/>
          <w:kern w:val="24"/>
          <w:lang w:eastAsia="ru-RU"/>
        </w:rPr>
        <w:t xml:space="preserve">Для допуска к зачету необходимо сделать две лабораторные работы, домашнее задание и </w:t>
      </w:r>
      <w:bookmarkStart w:id="0" w:name="_GoBack"/>
      <w:bookmarkEnd w:id="0"/>
      <w:r w:rsidRPr="0029157D">
        <w:rPr>
          <w:rFonts w:ascii="Tahoma" w:eastAsiaTheme="minorEastAsia" w:hAnsi="Tahoma" w:cs="Times New Roman"/>
          <w:bCs/>
          <w:color w:val="FF0000"/>
          <w:kern w:val="24"/>
          <w:lang w:eastAsia="ru-RU"/>
        </w:rPr>
        <w:t>пройти рубежный контроль.</w:t>
      </w:r>
    </w:p>
    <w:sectPr w:rsidR="00B10721" w:rsidRPr="00B10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01F68"/>
    <w:multiLevelType w:val="hybridMultilevel"/>
    <w:tmpl w:val="162A97A8"/>
    <w:lvl w:ilvl="0" w:tplc="A32C51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8A21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C202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6C16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A045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EF2A1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5EAC3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9AF0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72F2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DD567B"/>
    <w:multiLevelType w:val="hybridMultilevel"/>
    <w:tmpl w:val="EE8880E0"/>
    <w:lvl w:ilvl="0" w:tplc="9C5C22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40435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17A12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9D631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E69E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B0423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0040B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78F9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F30C5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B00AE8"/>
    <w:multiLevelType w:val="hybridMultilevel"/>
    <w:tmpl w:val="2D50BBEE"/>
    <w:lvl w:ilvl="0" w:tplc="226843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FAA0F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CA82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7AE3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DE02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16C08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961D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A8E1D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0C9D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09434E"/>
    <w:multiLevelType w:val="hybridMultilevel"/>
    <w:tmpl w:val="AFB2E3EA"/>
    <w:lvl w:ilvl="0" w:tplc="20EC73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BC1AC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D2AFD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5AF4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CAA3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1CA4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CAEC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182D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FBA0F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7C0139"/>
    <w:multiLevelType w:val="hybridMultilevel"/>
    <w:tmpl w:val="27FC572C"/>
    <w:lvl w:ilvl="0" w:tplc="869EC00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8885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BEBE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334CC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86CF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6614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C8BD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EAE6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4B41C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0C49CE"/>
    <w:multiLevelType w:val="hybridMultilevel"/>
    <w:tmpl w:val="2D14A342"/>
    <w:lvl w:ilvl="0" w:tplc="9386293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FD6CB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6AF1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D5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B837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EE88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6A00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BCF3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A09B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714468"/>
    <w:multiLevelType w:val="hybridMultilevel"/>
    <w:tmpl w:val="22464A4E"/>
    <w:lvl w:ilvl="0" w:tplc="0C160A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5AA9ED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C2469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6D610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6299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BE57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A204F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2051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8CDE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1ED445C"/>
    <w:multiLevelType w:val="hybridMultilevel"/>
    <w:tmpl w:val="73727A1E"/>
    <w:lvl w:ilvl="0" w:tplc="2C38B1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E386A1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9A97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B835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F804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6802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3CD1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3030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8235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681375F"/>
    <w:multiLevelType w:val="hybridMultilevel"/>
    <w:tmpl w:val="108E9CC8"/>
    <w:lvl w:ilvl="0" w:tplc="17E62F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1BEA3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8C00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7865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70B5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FD286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492EF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C606B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6445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80B011C"/>
    <w:multiLevelType w:val="hybridMultilevel"/>
    <w:tmpl w:val="643CE3F2"/>
    <w:lvl w:ilvl="0" w:tplc="685AD4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CC3E8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6CBD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ED60A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3C6D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422E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57473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829F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8461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EAE2304"/>
    <w:multiLevelType w:val="hybridMultilevel"/>
    <w:tmpl w:val="06CC0BC6"/>
    <w:lvl w:ilvl="0" w:tplc="04A81F3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06D1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1823F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118B6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0ED1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B00F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4471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1ED3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84F1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EFF3E09"/>
    <w:multiLevelType w:val="hybridMultilevel"/>
    <w:tmpl w:val="33FCD46E"/>
    <w:lvl w:ilvl="0" w:tplc="F7E250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8601E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CC69F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6CEC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9208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9CCF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A6D4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43D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7E2AD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F43012E"/>
    <w:multiLevelType w:val="hybridMultilevel"/>
    <w:tmpl w:val="D938C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4"/>
  </w:num>
  <w:num w:numId="4">
    <w:abstractNumId w:val="11"/>
  </w:num>
  <w:num w:numId="5">
    <w:abstractNumId w:val="8"/>
  </w:num>
  <w:num w:numId="6">
    <w:abstractNumId w:val="10"/>
  </w:num>
  <w:num w:numId="7">
    <w:abstractNumId w:val="0"/>
  </w:num>
  <w:num w:numId="8">
    <w:abstractNumId w:val="2"/>
  </w:num>
  <w:num w:numId="9">
    <w:abstractNumId w:val="7"/>
  </w:num>
  <w:num w:numId="10">
    <w:abstractNumId w:val="1"/>
  </w:num>
  <w:num w:numId="11">
    <w:abstractNumId w:val="6"/>
  </w:num>
  <w:num w:numId="12">
    <w:abstractNumId w:val="3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62B"/>
    <w:rsid w:val="00073D8A"/>
    <w:rsid w:val="0029157D"/>
    <w:rsid w:val="0032526C"/>
    <w:rsid w:val="004025C3"/>
    <w:rsid w:val="006159F8"/>
    <w:rsid w:val="008866E0"/>
    <w:rsid w:val="00895BDE"/>
    <w:rsid w:val="008A262B"/>
    <w:rsid w:val="00B10721"/>
    <w:rsid w:val="00E3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4ACC3"/>
  <w15:docId w15:val="{AC7DB7B5-6FA4-46AC-AFF4-46348C2F4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07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107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25483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016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9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53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7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99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334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8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9693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700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5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3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29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1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38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8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76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28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5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7312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3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785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13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412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2360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151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724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56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4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84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64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445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F05D34-E541-4EC4-B74D-37BDF6885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</dc:creator>
  <cp:keywords/>
  <dc:description/>
  <cp:lastModifiedBy>Sergey Vorotnikov</cp:lastModifiedBy>
  <cp:revision>4</cp:revision>
  <dcterms:created xsi:type="dcterms:W3CDTF">2019-06-03T11:37:00Z</dcterms:created>
  <dcterms:modified xsi:type="dcterms:W3CDTF">2019-06-03T11:37:00Z</dcterms:modified>
</cp:coreProperties>
</file>